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53FC" w14:textId="77777777" w:rsidR="00424A5A" w:rsidRPr="008D73EA" w:rsidRDefault="002F71FC">
      <w:pPr>
        <w:rPr>
          <w:rFonts w:ascii="Tahoma" w:hAnsi="Tahoma" w:cs="Tahoma"/>
        </w:rPr>
      </w:pPr>
      <w:r w:rsidRPr="008D73EA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A8DE045" wp14:editId="2FE1BF4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1DF6F" w14:textId="77777777" w:rsidR="00424A5A" w:rsidRPr="008D73EA" w:rsidRDefault="00424A5A">
      <w:pPr>
        <w:rPr>
          <w:rFonts w:ascii="Tahoma" w:hAnsi="Tahoma" w:cs="Tahoma"/>
        </w:rPr>
      </w:pPr>
    </w:p>
    <w:p w14:paraId="0E558CF4" w14:textId="77777777" w:rsidR="00424A5A" w:rsidRPr="008D73EA" w:rsidRDefault="00424A5A" w:rsidP="00424A5A">
      <w:pPr>
        <w:rPr>
          <w:rFonts w:ascii="Tahoma" w:hAnsi="Tahoma" w:cs="Tahoma"/>
        </w:rPr>
      </w:pPr>
    </w:p>
    <w:p w14:paraId="030D2823" w14:textId="77777777" w:rsidR="00424A5A" w:rsidRPr="008D73EA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121161" w:rsidRPr="008D73EA" w14:paraId="1FFA09F4" w14:textId="77777777">
        <w:tc>
          <w:tcPr>
            <w:tcW w:w="1080" w:type="dxa"/>
            <w:vAlign w:val="center"/>
          </w:tcPr>
          <w:p w14:paraId="2AC982BC" w14:textId="77777777" w:rsidR="00424A5A" w:rsidRPr="008D73EA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D73EA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FA92CBC" w14:textId="7237BB90" w:rsidR="00424A5A" w:rsidRPr="008D73EA" w:rsidRDefault="00E17FED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D73EA">
              <w:rPr>
                <w:rFonts w:ascii="Tahoma" w:hAnsi="Tahoma" w:cs="Tahoma"/>
                <w:sz w:val="16"/>
                <w:szCs w:val="16"/>
              </w:rPr>
              <w:t>43001-</w:t>
            </w:r>
            <w:r w:rsidR="0003043C" w:rsidRPr="008D73EA">
              <w:rPr>
                <w:rFonts w:ascii="Tahoma" w:hAnsi="Tahoma" w:cs="Tahoma"/>
                <w:sz w:val="16"/>
                <w:szCs w:val="16"/>
              </w:rPr>
              <w:t>9</w:t>
            </w:r>
            <w:r w:rsidRPr="008D73EA">
              <w:rPr>
                <w:rFonts w:ascii="Tahoma" w:hAnsi="Tahoma" w:cs="Tahoma"/>
                <w:sz w:val="16"/>
                <w:szCs w:val="16"/>
              </w:rPr>
              <w:t>2/20</w:t>
            </w:r>
            <w:r w:rsidR="0003043C" w:rsidRPr="008D73EA">
              <w:rPr>
                <w:rFonts w:ascii="Tahoma" w:hAnsi="Tahoma" w:cs="Tahoma"/>
                <w:sz w:val="16"/>
                <w:szCs w:val="16"/>
              </w:rPr>
              <w:t>2</w:t>
            </w:r>
            <w:r w:rsidRPr="008D73EA">
              <w:rPr>
                <w:rFonts w:ascii="Tahoma" w:hAnsi="Tahoma" w:cs="Tahoma"/>
                <w:sz w:val="16"/>
                <w:szCs w:val="16"/>
              </w:rPr>
              <w:t>1</w:t>
            </w:r>
            <w:r w:rsidR="00EE3163" w:rsidRPr="008D73EA">
              <w:rPr>
                <w:rFonts w:ascii="Tahoma" w:hAnsi="Tahoma" w:cs="Tahoma"/>
                <w:sz w:val="16"/>
                <w:szCs w:val="16"/>
              </w:rPr>
              <w:t>-0</w:t>
            </w:r>
            <w:r w:rsidR="008D73EA" w:rsidRPr="008D73E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6825E8E2" w14:textId="77777777" w:rsidR="00424A5A" w:rsidRPr="008D73EA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16415F9" w14:textId="77777777" w:rsidR="00424A5A" w:rsidRPr="008D73EA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D73EA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7ABAC33" w14:textId="2B5990F0" w:rsidR="00424A5A" w:rsidRPr="008D73EA" w:rsidRDefault="00235110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D73EA">
              <w:rPr>
                <w:rFonts w:ascii="Tahoma" w:hAnsi="Tahoma" w:cs="Tahoma"/>
                <w:sz w:val="16"/>
                <w:szCs w:val="16"/>
              </w:rPr>
              <w:t>A-</w:t>
            </w:r>
            <w:r w:rsidR="0003043C" w:rsidRPr="008D73EA">
              <w:rPr>
                <w:rFonts w:ascii="Tahoma" w:hAnsi="Tahoma" w:cs="Tahoma"/>
                <w:sz w:val="16"/>
                <w:szCs w:val="16"/>
              </w:rPr>
              <w:t>63</w:t>
            </w:r>
            <w:r w:rsidRPr="008D73EA">
              <w:rPr>
                <w:rFonts w:ascii="Tahoma" w:hAnsi="Tahoma" w:cs="Tahoma"/>
                <w:sz w:val="16"/>
                <w:szCs w:val="16"/>
              </w:rPr>
              <w:t>/</w:t>
            </w:r>
            <w:r w:rsidR="0003043C" w:rsidRPr="008D73EA">
              <w:rPr>
                <w:rFonts w:ascii="Tahoma" w:hAnsi="Tahoma" w:cs="Tahoma"/>
                <w:sz w:val="16"/>
                <w:szCs w:val="16"/>
              </w:rPr>
              <w:t>21</w:t>
            </w:r>
            <w:r w:rsidRPr="008D73EA">
              <w:rPr>
                <w:rFonts w:ascii="Tahoma" w:hAnsi="Tahoma" w:cs="Tahoma"/>
                <w:sz w:val="16"/>
                <w:szCs w:val="16"/>
              </w:rPr>
              <w:t xml:space="preserve"> G</w:t>
            </w:r>
          </w:p>
        </w:tc>
      </w:tr>
      <w:tr w:rsidR="00424A5A" w:rsidRPr="008D73EA" w14:paraId="625AFBB3" w14:textId="77777777">
        <w:tc>
          <w:tcPr>
            <w:tcW w:w="1080" w:type="dxa"/>
            <w:vAlign w:val="center"/>
          </w:tcPr>
          <w:p w14:paraId="565C9EEB" w14:textId="77777777" w:rsidR="00424A5A" w:rsidRPr="008D73EA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D73EA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3A498FF0" w14:textId="33917A19" w:rsidR="00424A5A" w:rsidRPr="008D73EA" w:rsidRDefault="00A40E79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D73EA">
              <w:rPr>
                <w:rFonts w:ascii="Tahoma" w:hAnsi="Tahoma" w:cs="Tahoma"/>
                <w:sz w:val="16"/>
                <w:szCs w:val="16"/>
              </w:rPr>
              <w:t>07</w:t>
            </w:r>
            <w:r w:rsidR="00E17FED" w:rsidRPr="008D73EA">
              <w:rPr>
                <w:rFonts w:ascii="Tahoma" w:hAnsi="Tahoma" w:cs="Tahoma"/>
                <w:sz w:val="16"/>
                <w:szCs w:val="16"/>
              </w:rPr>
              <w:t>.0</w:t>
            </w:r>
            <w:r w:rsidR="0003043C" w:rsidRPr="008D73EA">
              <w:rPr>
                <w:rFonts w:ascii="Tahoma" w:hAnsi="Tahoma" w:cs="Tahoma"/>
                <w:sz w:val="16"/>
                <w:szCs w:val="16"/>
              </w:rPr>
              <w:t>4</w:t>
            </w:r>
            <w:r w:rsidR="00E17FED" w:rsidRPr="008D73EA">
              <w:rPr>
                <w:rFonts w:ascii="Tahoma" w:hAnsi="Tahoma" w:cs="Tahoma"/>
                <w:sz w:val="16"/>
                <w:szCs w:val="16"/>
              </w:rPr>
              <w:t>.20</w:t>
            </w:r>
            <w:r w:rsidR="0003043C" w:rsidRPr="008D73EA">
              <w:rPr>
                <w:rFonts w:ascii="Tahoma" w:hAnsi="Tahoma" w:cs="Tahoma"/>
                <w:sz w:val="16"/>
                <w:szCs w:val="16"/>
              </w:rPr>
              <w:t>2</w:t>
            </w:r>
            <w:r w:rsidR="00E17FED" w:rsidRPr="008D73E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323B99D" w14:textId="77777777" w:rsidR="00424A5A" w:rsidRPr="008D73EA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C948430" w14:textId="77777777" w:rsidR="00424A5A" w:rsidRPr="008D73EA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D73EA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68A02291" w14:textId="009E5FC1" w:rsidR="00424A5A" w:rsidRPr="008D73EA" w:rsidRDefault="00E17FED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D73EA">
              <w:rPr>
                <w:rFonts w:ascii="Tahoma" w:hAnsi="Tahoma" w:cs="Tahoma"/>
                <w:sz w:val="16"/>
                <w:szCs w:val="16"/>
              </w:rPr>
              <w:t>2431-</w:t>
            </w:r>
            <w:r w:rsidR="00D30B97" w:rsidRPr="008D73EA">
              <w:rPr>
                <w:rFonts w:ascii="Tahoma" w:hAnsi="Tahoma" w:cs="Tahoma"/>
                <w:sz w:val="16"/>
                <w:szCs w:val="16"/>
              </w:rPr>
              <w:t>2</w:t>
            </w:r>
            <w:r w:rsidRPr="008D73EA">
              <w:rPr>
                <w:rFonts w:ascii="Tahoma" w:hAnsi="Tahoma" w:cs="Tahoma"/>
                <w:sz w:val="16"/>
                <w:szCs w:val="16"/>
              </w:rPr>
              <w:t>1-00</w:t>
            </w:r>
            <w:r w:rsidR="00D30B97" w:rsidRPr="008D73EA">
              <w:rPr>
                <w:rFonts w:ascii="Tahoma" w:hAnsi="Tahoma" w:cs="Tahoma"/>
                <w:sz w:val="16"/>
                <w:szCs w:val="16"/>
              </w:rPr>
              <w:t>0</w:t>
            </w:r>
            <w:r w:rsidRPr="008D73EA">
              <w:rPr>
                <w:rFonts w:ascii="Tahoma" w:hAnsi="Tahoma" w:cs="Tahoma"/>
                <w:sz w:val="16"/>
                <w:szCs w:val="16"/>
              </w:rPr>
              <w:t>4</w:t>
            </w:r>
            <w:r w:rsidR="00D30B97" w:rsidRPr="008D73EA">
              <w:rPr>
                <w:rFonts w:ascii="Tahoma" w:hAnsi="Tahoma" w:cs="Tahoma"/>
                <w:sz w:val="16"/>
                <w:szCs w:val="16"/>
              </w:rPr>
              <w:t>10</w:t>
            </w:r>
            <w:r w:rsidRPr="008D73EA">
              <w:rPr>
                <w:rFonts w:ascii="Tahoma" w:hAnsi="Tahoma" w:cs="Tahoma"/>
                <w:sz w:val="16"/>
                <w:szCs w:val="16"/>
              </w:rPr>
              <w:t xml:space="preserve"> / 0</w:t>
            </w:r>
          </w:p>
        </w:tc>
      </w:tr>
    </w:tbl>
    <w:p w14:paraId="5776F8DD" w14:textId="77777777" w:rsidR="00424A5A" w:rsidRPr="008D73E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A361346" w14:textId="77777777" w:rsidR="00424A5A" w:rsidRPr="008D73EA" w:rsidRDefault="00424A5A">
      <w:pPr>
        <w:rPr>
          <w:rFonts w:ascii="Tahoma" w:hAnsi="Tahoma" w:cs="Tahoma"/>
        </w:rPr>
      </w:pPr>
    </w:p>
    <w:p w14:paraId="578E27DD" w14:textId="77777777" w:rsidR="00556816" w:rsidRPr="008D73EA" w:rsidRDefault="00556816">
      <w:pPr>
        <w:rPr>
          <w:rFonts w:ascii="Tahoma" w:hAnsi="Tahoma" w:cs="Tahoma"/>
          <w:sz w:val="22"/>
        </w:rPr>
      </w:pPr>
    </w:p>
    <w:p w14:paraId="1AB9B4BE" w14:textId="77777777" w:rsidR="00556816" w:rsidRPr="008D73EA" w:rsidRDefault="00556816">
      <w:pPr>
        <w:rPr>
          <w:rFonts w:ascii="Tahoma" w:hAnsi="Tahoma" w:cs="Tahoma"/>
          <w:sz w:val="22"/>
        </w:rPr>
      </w:pPr>
    </w:p>
    <w:p w14:paraId="6157AE52" w14:textId="77777777" w:rsidR="00556816" w:rsidRPr="008D73E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8D73EA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14:paraId="7BC75CB2" w14:textId="77777777" w:rsidR="00556816" w:rsidRPr="008D73EA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8D73EA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2A3C21DC" w14:textId="77777777" w:rsidR="00556816" w:rsidRPr="008D73EA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D73EA" w14:paraId="42D7327F" w14:textId="77777777">
        <w:tc>
          <w:tcPr>
            <w:tcW w:w="9288" w:type="dxa"/>
          </w:tcPr>
          <w:p w14:paraId="7DCD2A28" w14:textId="213A79BB" w:rsidR="00556816" w:rsidRPr="008D73EA" w:rsidRDefault="00340A34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8D73EA">
              <w:rPr>
                <w:rFonts w:ascii="Tahoma" w:hAnsi="Tahoma" w:cs="Tahoma"/>
                <w:b/>
                <w:szCs w:val="20"/>
              </w:rPr>
              <w:t>Ureditev ceste R2-448/1197 Veliki Gaber od km 2,015 do km 3,465 (Grm-Pluska)</w:t>
            </w:r>
          </w:p>
        </w:tc>
      </w:tr>
    </w:tbl>
    <w:p w14:paraId="54B9169D" w14:textId="77777777" w:rsidR="00556816" w:rsidRPr="008D73EA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5BA57520" w14:textId="77777777" w:rsidR="004B34B5" w:rsidRPr="008D73EA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758B42A2" w14:textId="42013F9F" w:rsidR="000646A9" w:rsidRPr="008D73EA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8D73EA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8D73EA" w:rsidRPr="008D73EA">
        <w:rPr>
          <w:rFonts w:ascii="Tahoma" w:hAnsi="Tahoma" w:cs="Tahoma"/>
          <w:sz w:val="22"/>
          <w:szCs w:val="22"/>
        </w:rPr>
        <w:t xml:space="preserve">Na </w:t>
      </w:r>
      <w:r w:rsidRPr="008D73EA">
        <w:rPr>
          <w:rFonts w:ascii="Tahoma" w:hAnsi="Tahoma" w:cs="Tahoma"/>
          <w:sz w:val="22"/>
          <w:szCs w:val="22"/>
        </w:rPr>
        <w:t xml:space="preserve"> naročnikovi spletni strani </w:t>
      </w:r>
      <w:r w:rsidR="008D73EA" w:rsidRPr="008D73EA">
        <w:rPr>
          <w:rFonts w:ascii="Tahoma" w:hAnsi="Tahoma" w:cs="Tahoma"/>
          <w:sz w:val="22"/>
          <w:szCs w:val="22"/>
        </w:rPr>
        <w:t xml:space="preserve">je </w:t>
      </w:r>
      <w:r w:rsidRPr="008D73EA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14:paraId="7A884446" w14:textId="77777777" w:rsidR="004B34B5" w:rsidRPr="008D73EA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58B02258" w14:textId="77777777" w:rsidR="00556816" w:rsidRPr="008D73EA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8D73EA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21161" w:rsidRPr="008D73EA" w14:paraId="06614472" w14:textId="77777777">
        <w:trPr>
          <w:trHeight w:val="3511"/>
        </w:trPr>
        <w:tc>
          <w:tcPr>
            <w:tcW w:w="9287" w:type="dxa"/>
          </w:tcPr>
          <w:p w14:paraId="29C1A8B0" w14:textId="77777777" w:rsidR="008D73EA" w:rsidRPr="008D73EA" w:rsidRDefault="008D73EA" w:rsidP="00A823D5">
            <w:pPr>
              <w:pStyle w:val="BodyText2"/>
              <w:ind w:left="360"/>
              <w:rPr>
                <w:rFonts w:ascii="Tahoma" w:hAnsi="Tahoma" w:cs="Tahoma"/>
                <w:b/>
                <w:sz w:val="22"/>
              </w:rPr>
            </w:pPr>
          </w:p>
          <w:p w14:paraId="609FB2E2" w14:textId="77777777" w:rsidR="008D73EA" w:rsidRPr="008D73EA" w:rsidRDefault="008D73EA" w:rsidP="00A823D5">
            <w:pPr>
              <w:pStyle w:val="BodyText2"/>
              <w:ind w:left="360"/>
              <w:rPr>
                <w:rFonts w:ascii="Tahoma" w:hAnsi="Tahoma" w:cs="Tahoma"/>
                <w:b/>
                <w:sz w:val="22"/>
              </w:rPr>
            </w:pPr>
          </w:p>
          <w:p w14:paraId="78227FFA" w14:textId="320B004C" w:rsidR="00A823D5" w:rsidRPr="008D73EA" w:rsidRDefault="00A823D5" w:rsidP="00A823D5">
            <w:pPr>
              <w:pStyle w:val="BodyText2"/>
              <w:ind w:left="360"/>
              <w:rPr>
                <w:rFonts w:ascii="Tahoma" w:hAnsi="Tahoma" w:cs="Tahoma"/>
                <w:b/>
                <w:sz w:val="22"/>
              </w:rPr>
            </w:pPr>
            <w:r w:rsidRPr="008D73EA">
              <w:rPr>
                <w:rFonts w:ascii="Tahoma" w:hAnsi="Tahoma" w:cs="Tahoma"/>
                <w:b/>
                <w:sz w:val="22"/>
              </w:rPr>
              <w:t>N</w:t>
            </w:r>
            <w:r w:rsidR="00A40E79" w:rsidRPr="008D73EA">
              <w:rPr>
                <w:rFonts w:ascii="Tahoma" w:hAnsi="Tahoma" w:cs="Tahoma"/>
                <w:b/>
                <w:sz w:val="22"/>
              </w:rPr>
              <w:t xml:space="preserve">aročnik objavlja </w:t>
            </w:r>
            <w:r w:rsidR="008D73EA" w:rsidRPr="008D73EA">
              <w:rPr>
                <w:rFonts w:ascii="Tahoma" w:hAnsi="Tahoma" w:cs="Tahoma"/>
                <w:b/>
                <w:sz w:val="22"/>
              </w:rPr>
              <w:t>spremenjen Popis del – Popis del_S1</w:t>
            </w:r>
          </w:p>
          <w:p w14:paraId="6B172638" w14:textId="72221E8A" w:rsidR="008D73EA" w:rsidRPr="008D73EA" w:rsidRDefault="008D73EA" w:rsidP="00A823D5">
            <w:pPr>
              <w:pStyle w:val="BodyText2"/>
              <w:ind w:left="360"/>
              <w:rPr>
                <w:rFonts w:ascii="Tahoma" w:hAnsi="Tahoma" w:cs="Tahoma"/>
                <w:b/>
                <w:sz w:val="22"/>
              </w:rPr>
            </w:pPr>
          </w:p>
          <w:p w14:paraId="21032811" w14:textId="26F488C6" w:rsidR="008D73EA" w:rsidRPr="008D73EA" w:rsidRDefault="008D73EA" w:rsidP="008D73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3EA">
              <w:rPr>
                <w:rFonts w:ascii="Tahoma" w:hAnsi="Tahoma" w:cs="Tahoma"/>
                <w:sz w:val="18"/>
                <w:szCs w:val="18"/>
              </w:rPr>
              <w:t>S</w:t>
            </w:r>
            <w:r w:rsidRPr="008D73EA">
              <w:rPr>
                <w:rFonts w:ascii="Tahoma" w:hAnsi="Tahoma" w:cs="Tahoma"/>
                <w:sz w:val="18"/>
                <w:szCs w:val="18"/>
              </w:rPr>
              <w:t xml:space="preserve">preminja </w:t>
            </w:r>
            <w:r w:rsidRPr="008D73EA">
              <w:rPr>
                <w:rFonts w:ascii="Tahoma" w:hAnsi="Tahoma" w:cs="Tahoma"/>
                <w:sz w:val="18"/>
                <w:szCs w:val="18"/>
              </w:rPr>
              <w:t xml:space="preserve">se </w:t>
            </w:r>
            <w:r w:rsidRPr="008D73EA">
              <w:rPr>
                <w:rFonts w:ascii="Tahoma" w:hAnsi="Tahoma" w:cs="Tahoma"/>
                <w:sz w:val="18"/>
                <w:szCs w:val="18"/>
              </w:rPr>
              <w:t>vsebin</w:t>
            </w:r>
            <w:r w:rsidRPr="008D73EA">
              <w:rPr>
                <w:rFonts w:ascii="Tahoma" w:hAnsi="Tahoma" w:cs="Tahoma"/>
                <w:sz w:val="18"/>
                <w:szCs w:val="18"/>
              </w:rPr>
              <w:t>a</w:t>
            </w:r>
            <w:r w:rsidRPr="008D73EA">
              <w:rPr>
                <w:rFonts w:ascii="Tahoma" w:hAnsi="Tahoma" w:cs="Tahoma"/>
                <w:sz w:val="18"/>
                <w:szCs w:val="18"/>
              </w:rPr>
              <w:t xml:space="preserve"> postavk v popisu del:</w:t>
            </w:r>
          </w:p>
          <w:p w14:paraId="1124D212" w14:textId="77777777" w:rsidR="008D73EA" w:rsidRPr="008D73EA" w:rsidRDefault="008D73EA" w:rsidP="008D73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C9BB15D" w14:textId="77777777" w:rsidR="008D73EA" w:rsidRPr="008D73EA" w:rsidRDefault="008D73EA" w:rsidP="008D73E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8D73EA">
              <w:rPr>
                <w:rFonts w:ascii="Tahoma" w:hAnsi="Tahoma" w:cs="Tahoma"/>
                <w:sz w:val="18"/>
                <w:szCs w:val="18"/>
              </w:rPr>
              <w:t xml:space="preserve">REGIONALNA CESTA, PRIKLJUČEK; Sklop </w:t>
            </w:r>
            <w:proofErr w:type="spellStart"/>
            <w:r w:rsidRPr="008D73EA">
              <w:rPr>
                <w:rFonts w:ascii="Tahoma" w:hAnsi="Tahoma" w:cs="Tahoma"/>
                <w:sz w:val="18"/>
                <w:szCs w:val="18"/>
              </w:rPr>
              <w:t>preddela</w:t>
            </w:r>
            <w:proofErr w:type="spellEnd"/>
            <w:r w:rsidRPr="008D73EA">
              <w:rPr>
                <w:rFonts w:ascii="Tahoma" w:hAnsi="Tahoma" w:cs="Tahoma"/>
                <w:sz w:val="18"/>
                <w:szCs w:val="18"/>
              </w:rPr>
              <w:t xml:space="preserve"> na regionalni cesti – šifra postavke 13 112:</w:t>
            </w:r>
          </w:p>
          <w:tbl>
            <w:tblPr>
              <w:tblW w:w="10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700"/>
              <w:gridCol w:w="3640"/>
              <w:gridCol w:w="1040"/>
              <w:gridCol w:w="800"/>
              <w:gridCol w:w="1640"/>
              <w:gridCol w:w="1900"/>
            </w:tblGrid>
            <w:tr w:rsidR="008D73EA" w:rsidRPr="008D73EA" w14:paraId="5B7BF2F8" w14:textId="77777777" w:rsidTr="000012C0">
              <w:trPr>
                <w:trHeight w:val="370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F018CD" w14:textId="77777777" w:rsidR="008D73EA" w:rsidRPr="008D73EA" w:rsidRDefault="008D73EA" w:rsidP="008D73EA">
                  <w:pPr>
                    <w:rPr>
                      <w:rFonts w:ascii="Tahoma" w:hAnsi="Tahoma" w:cs="Tahoma"/>
                      <w:sz w:val="18"/>
                      <w:szCs w:val="18"/>
                      <w:lang w:eastAsia="sl-SI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F4260D" w14:textId="77777777" w:rsidR="008D73EA" w:rsidRPr="008D73EA" w:rsidRDefault="008D73EA" w:rsidP="008D73E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646F53" w14:textId="77777777" w:rsidR="008D73EA" w:rsidRPr="008D73EA" w:rsidRDefault="008D73EA" w:rsidP="008D73EA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 xml:space="preserve">Zavarovanje gradbišča v času gradnje s polovično zaporo prometa - semaforizirano                             </w:t>
                  </w:r>
                  <w:r w:rsidRPr="008D73E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  <w:t xml:space="preserve">DODA SE: </w:t>
                  </w: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 xml:space="preserve">"Postavitev in vzdrževanje </w:t>
                  </w:r>
                  <w:proofErr w:type="spellStart"/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cp</w:t>
                  </w:r>
                  <w:proofErr w:type="spellEnd"/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 xml:space="preserve"> zapore se obračunava skladno z enotnimi cenami po potrjenem ceniku koncesionarja. Vrednost postavke je fiksirana in v fazi izbire izvajalca nespremenljiva za vse ponudnike. Obračun se vrši na podlagi dejanskih stroškov postavitve prometne zapore - priloge obračunskih listov knjige obračunskih izmer so podpisana dnevna poročila v gradbenem dnevniku in računi koncesionarja."</w:t>
                  </w:r>
                </w:p>
                <w:p w14:paraId="290FC29B" w14:textId="77777777" w:rsidR="008D73EA" w:rsidRPr="008D73EA" w:rsidRDefault="008D73EA" w:rsidP="008D73EA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5CA98D19" w14:textId="77777777" w:rsidR="008D73EA" w:rsidRPr="008D73EA" w:rsidRDefault="008D73EA" w:rsidP="008D73EA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6F96DB49" w14:textId="77777777" w:rsidR="008D73EA" w:rsidRPr="008D73EA" w:rsidRDefault="008D73EA" w:rsidP="008D73EA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9676C3F" w14:textId="77777777" w:rsidR="008D73EA" w:rsidRPr="008D73EA" w:rsidRDefault="008D73EA" w:rsidP="008D73EA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04F94" w14:textId="77777777" w:rsidR="008D73EA" w:rsidRPr="008D73EA" w:rsidRDefault="008D73EA" w:rsidP="008D73E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180,00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9BE6E" w14:textId="77777777" w:rsidR="008D73EA" w:rsidRPr="008D73EA" w:rsidRDefault="008D73EA" w:rsidP="008D73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dan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B3762" w14:textId="77777777" w:rsidR="008D73EA" w:rsidRPr="008D73EA" w:rsidRDefault="008D73EA" w:rsidP="008D73E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110,00 €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897FF" w14:textId="77777777" w:rsidR="008D73EA" w:rsidRPr="008D73EA" w:rsidRDefault="008D73EA" w:rsidP="008D73E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19.800,00 €</w:t>
                  </w:r>
                </w:p>
              </w:tc>
            </w:tr>
          </w:tbl>
          <w:p w14:paraId="3D24EC0F" w14:textId="05D6CF94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1CE614FE" w14:textId="41C01EE7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026E5A77" w14:textId="5E9132D6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03583103" w14:textId="695CEE78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2D355C25" w14:textId="731CB627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2F84F7A5" w14:textId="1B1D49FD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4DAC289B" w14:textId="609E96E7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3F0FF888" w14:textId="62BE405D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37B80A26" w14:textId="2A6A2FE5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46BC20BC" w14:textId="3A409D25" w:rsid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5BD96DE8" w14:textId="77777777" w:rsidR="008D73EA" w:rsidRP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14:paraId="4C80DEBB" w14:textId="77777777" w:rsidR="008D73EA" w:rsidRPr="008D73EA" w:rsidRDefault="008D73EA" w:rsidP="008D73EA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14:paraId="06ED7943" w14:textId="77777777" w:rsidR="008D73EA" w:rsidRPr="008D73EA" w:rsidRDefault="008D73EA" w:rsidP="008D73E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8D73EA">
              <w:rPr>
                <w:rFonts w:ascii="Tahoma" w:hAnsi="Tahoma" w:cs="Tahoma"/>
                <w:sz w:val="18"/>
                <w:szCs w:val="18"/>
              </w:rPr>
              <w:lastRenderedPageBreak/>
              <w:t xml:space="preserve">HODNIKI ZA PEŠČE OB LC IN LC VELIKI GABER – BIČ; Sklop </w:t>
            </w:r>
            <w:proofErr w:type="spellStart"/>
            <w:r w:rsidRPr="008D73EA">
              <w:rPr>
                <w:rFonts w:ascii="Tahoma" w:hAnsi="Tahoma" w:cs="Tahoma"/>
                <w:sz w:val="18"/>
                <w:szCs w:val="18"/>
              </w:rPr>
              <w:t>preddela</w:t>
            </w:r>
            <w:proofErr w:type="spellEnd"/>
            <w:r w:rsidRPr="008D73EA">
              <w:rPr>
                <w:rFonts w:ascii="Tahoma" w:hAnsi="Tahoma" w:cs="Tahoma"/>
                <w:sz w:val="18"/>
                <w:szCs w:val="18"/>
              </w:rPr>
              <w:t xml:space="preserve"> – šifra postavke 13 112:</w:t>
            </w:r>
          </w:p>
          <w:tbl>
            <w:tblPr>
              <w:tblW w:w="10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700"/>
              <w:gridCol w:w="3640"/>
              <w:gridCol w:w="1040"/>
              <w:gridCol w:w="800"/>
              <w:gridCol w:w="1640"/>
              <w:gridCol w:w="1900"/>
            </w:tblGrid>
            <w:tr w:rsidR="008D73EA" w:rsidRPr="008D73EA" w14:paraId="49870DB6" w14:textId="77777777" w:rsidTr="000012C0">
              <w:trPr>
                <w:trHeight w:val="3671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51C433" w14:textId="77777777" w:rsidR="008D73EA" w:rsidRPr="008D73EA" w:rsidRDefault="008D73EA" w:rsidP="008D73EA">
                  <w:pPr>
                    <w:rPr>
                      <w:rFonts w:ascii="Tahoma" w:hAnsi="Tahoma" w:cs="Tahoma"/>
                      <w:sz w:val="18"/>
                      <w:szCs w:val="18"/>
                      <w:lang w:eastAsia="sl-SI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E0AF98" w14:textId="77777777" w:rsidR="008D73EA" w:rsidRPr="008D73EA" w:rsidRDefault="008D73EA" w:rsidP="008D73E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BD369A" w14:textId="77777777" w:rsidR="008D73EA" w:rsidRPr="008D73EA" w:rsidRDefault="008D73EA" w:rsidP="008D73EA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 xml:space="preserve">Zavarovanje gradbišča v času gradnje s polovično zaporo prometa - semaforizirano                                                          </w:t>
                  </w:r>
                  <w:r w:rsidRPr="008D73E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  <w:t>DODA SE:</w:t>
                  </w: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 xml:space="preserve"> "Postavitev in vzdrževanje </w:t>
                  </w:r>
                  <w:proofErr w:type="spellStart"/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cp</w:t>
                  </w:r>
                  <w:proofErr w:type="spellEnd"/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 xml:space="preserve"> zapore se obračunava skladno z enotnimi cenami po potrjenem ceniku koncesionarja. Vrednost postavke je fiksirana in v fazi izbire izvajalca nespremenljiva za vse ponudnike. Obračun se vrši na podlagi dejanskih stroškov postavitve prometne zapore - priloge obračunskih listov knjige obračunskih izmer so podpisana dnevna poročila v gradbenem dnevniku in računi koncesionarja."                                                        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4B0BA" w14:textId="77777777" w:rsidR="008D73EA" w:rsidRPr="008D73EA" w:rsidRDefault="008D73EA" w:rsidP="008D73E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90,00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C8FEF" w14:textId="77777777" w:rsidR="008D73EA" w:rsidRPr="008D73EA" w:rsidRDefault="008D73EA" w:rsidP="008D73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dan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A9EC9" w14:textId="77777777" w:rsidR="008D73EA" w:rsidRPr="008D73EA" w:rsidRDefault="008D73EA" w:rsidP="008D73E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90,00 €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A727D" w14:textId="77777777" w:rsidR="008D73EA" w:rsidRPr="008D73EA" w:rsidRDefault="008D73EA" w:rsidP="008D73EA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3EA">
                    <w:rPr>
                      <w:rFonts w:ascii="Tahoma" w:hAnsi="Tahoma" w:cs="Tahoma"/>
                      <w:sz w:val="18"/>
                      <w:szCs w:val="18"/>
                    </w:rPr>
                    <w:t>8.100,00 €</w:t>
                  </w:r>
                </w:p>
              </w:tc>
            </w:tr>
          </w:tbl>
          <w:p w14:paraId="21FA7910" w14:textId="77777777" w:rsidR="008D73EA" w:rsidRPr="008D73EA" w:rsidRDefault="008D73EA" w:rsidP="00A823D5">
            <w:pPr>
              <w:pStyle w:val="BodyText2"/>
              <w:ind w:left="360"/>
              <w:rPr>
                <w:rFonts w:ascii="Tahoma" w:hAnsi="Tahoma" w:cs="Tahoma"/>
                <w:b/>
                <w:sz w:val="22"/>
              </w:rPr>
            </w:pPr>
          </w:p>
          <w:p w14:paraId="5E949D3E" w14:textId="77777777" w:rsidR="00556816" w:rsidRPr="008D73E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14:paraId="5C8B72A0" w14:textId="77777777" w:rsidR="00556816" w:rsidRPr="008D73E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6CB93A37" w14:textId="77777777" w:rsidR="004B34B5" w:rsidRPr="008D73E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18FB44DF" w14:textId="77777777" w:rsidR="004B34B5" w:rsidRPr="008D73E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8D73EA">
        <w:rPr>
          <w:rFonts w:ascii="Tahoma" w:hAnsi="Tahoma" w:cs="Tahoma"/>
          <w:sz w:val="22"/>
          <w:szCs w:val="22"/>
        </w:rPr>
        <w:t>Spremembe</w:t>
      </w:r>
      <w:r w:rsidR="00556816" w:rsidRPr="008D73EA">
        <w:rPr>
          <w:rFonts w:ascii="Tahoma" w:hAnsi="Tahoma" w:cs="Tahoma"/>
          <w:sz w:val="22"/>
          <w:szCs w:val="22"/>
        </w:rPr>
        <w:t xml:space="preserve"> </w:t>
      </w:r>
      <w:r w:rsidRPr="008D73EA">
        <w:rPr>
          <w:rFonts w:ascii="Tahoma" w:hAnsi="Tahoma" w:cs="Tahoma"/>
          <w:sz w:val="22"/>
          <w:szCs w:val="22"/>
        </w:rPr>
        <w:t>so</w:t>
      </w:r>
      <w:r w:rsidR="00556816" w:rsidRPr="008D73EA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8D73EA">
        <w:rPr>
          <w:rFonts w:ascii="Tahoma" w:hAnsi="Tahoma" w:cs="Tahoma"/>
          <w:sz w:val="22"/>
          <w:szCs w:val="22"/>
        </w:rPr>
        <w:t>jih</w:t>
      </w:r>
      <w:r w:rsidR="00556816" w:rsidRPr="008D73EA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8D7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621A7" w14:textId="77777777" w:rsidR="002D682D" w:rsidRDefault="002D682D">
      <w:r>
        <w:separator/>
      </w:r>
    </w:p>
  </w:endnote>
  <w:endnote w:type="continuationSeparator" w:id="0">
    <w:p w14:paraId="61D84C37" w14:textId="77777777" w:rsidR="002D682D" w:rsidRDefault="002D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5654" w14:textId="77777777" w:rsidR="002F71FC" w:rsidRDefault="002F7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0B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D93F25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4D00DAB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CA9069B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6F2599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2024EC1" w14:textId="6DE43D7C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D73E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73E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FC5D918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4262924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3A3" w14:textId="77777777" w:rsidR="00A17575" w:rsidRDefault="00A17575" w:rsidP="002507C2">
    <w:pPr>
      <w:pStyle w:val="Footer"/>
      <w:ind w:firstLine="540"/>
    </w:pPr>
    <w:r>
      <w:t xml:space="preserve">  </w:t>
    </w:r>
    <w:r w:rsidR="002F71FC" w:rsidRPr="00643501">
      <w:rPr>
        <w:noProof/>
        <w:lang w:eastAsia="sl-SI"/>
      </w:rPr>
      <w:drawing>
        <wp:inline distT="0" distB="0" distL="0" distR="0" wp14:anchorId="64E3DB4F" wp14:editId="14614E61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F71FC" w:rsidRPr="00643501">
      <w:rPr>
        <w:noProof/>
        <w:lang w:eastAsia="sl-SI"/>
      </w:rPr>
      <w:drawing>
        <wp:inline distT="0" distB="0" distL="0" distR="0" wp14:anchorId="74088932" wp14:editId="06843895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F71FC" w:rsidRPr="00CF74F9">
      <w:rPr>
        <w:noProof/>
        <w:lang w:eastAsia="sl-SI"/>
      </w:rPr>
      <w:drawing>
        <wp:inline distT="0" distB="0" distL="0" distR="0" wp14:anchorId="197B5185" wp14:editId="2AF3274C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15D1C6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D8EEF" w14:textId="77777777" w:rsidR="002D682D" w:rsidRDefault="002D682D">
      <w:r>
        <w:separator/>
      </w:r>
    </w:p>
  </w:footnote>
  <w:footnote w:type="continuationSeparator" w:id="0">
    <w:p w14:paraId="15FF56AB" w14:textId="77777777" w:rsidR="002D682D" w:rsidRDefault="002D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6157" w14:textId="77777777" w:rsidR="002F71FC" w:rsidRDefault="002F7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2BDF" w14:textId="77777777" w:rsidR="002F71FC" w:rsidRDefault="002F7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5F8B" w14:textId="77777777" w:rsidR="002F71FC" w:rsidRDefault="002F7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5A6B0D"/>
    <w:multiLevelType w:val="hybridMultilevel"/>
    <w:tmpl w:val="570857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FC"/>
    <w:rsid w:val="0003043C"/>
    <w:rsid w:val="000646A9"/>
    <w:rsid w:val="00121161"/>
    <w:rsid w:val="001836BB"/>
    <w:rsid w:val="001D2375"/>
    <w:rsid w:val="00235110"/>
    <w:rsid w:val="002507C2"/>
    <w:rsid w:val="002D682D"/>
    <w:rsid w:val="002F71FC"/>
    <w:rsid w:val="003133A6"/>
    <w:rsid w:val="00340A34"/>
    <w:rsid w:val="00424A5A"/>
    <w:rsid w:val="004B34B5"/>
    <w:rsid w:val="00527946"/>
    <w:rsid w:val="00556816"/>
    <w:rsid w:val="005B3896"/>
    <w:rsid w:val="00637BE6"/>
    <w:rsid w:val="00693961"/>
    <w:rsid w:val="00816CCA"/>
    <w:rsid w:val="00885DB8"/>
    <w:rsid w:val="00886791"/>
    <w:rsid w:val="008D73EA"/>
    <w:rsid w:val="008F314A"/>
    <w:rsid w:val="00A05C73"/>
    <w:rsid w:val="00A17575"/>
    <w:rsid w:val="00A40E79"/>
    <w:rsid w:val="00A6626B"/>
    <w:rsid w:val="00A823D5"/>
    <w:rsid w:val="00AB6E6C"/>
    <w:rsid w:val="00B05C73"/>
    <w:rsid w:val="00B10B75"/>
    <w:rsid w:val="00BA38BA"/>
    <w:rsid w:val="00C034E2"/>
    <w:rsid w:val="00C36B6B"/>
    <w:rsid w:val="00D30B97"/>
    <w:rsid w:val="00E17FED"/>
    <w:rsid w:val="00E51016"/>
    <w:rsid w:val="00EB24F7"/>
    <w:rsid w:val="00EE316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FD4B82"/>
  <w15:chartTrackingRefBased/>
  <w15:docId w15:val="{EC3E3731-E5BB-4DD4-A9DE-C403FCDD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7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A823D5"/>
    <w:rPr>
      <w:rFonts w:ascii="Arial" w:hAnsi="Arial"/>
      <w:szCs w:val="24"/>
      <w:lang w:eastAsia="en-US"/>
    </w:rPr>
  </w:style>
  <w:style w:type="paragraph" w:customStyle="1" w:styleId="len">
    <w:name w:val="člen"/>
    <w:basedOn w:val="Heading5"/>
    <w:rsid w:val="00E17FED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E17FE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</cp:lastModifiedBy>
  <cp:revision>6</cp:revision>
  <cp:lastPrinted>2021-04-07T17:41:00Z</cp:lastPrinted>
  <dcterms:created xsi:type="dcterms:W3CDTF">2021-04-07T14:15:00Z</dcterms:created>
  <dcterms:modified xsi:type="dcterms:W3CDTF">2021-04-07T17:41:00Z</dcterms:modified>
</cp:coreProperties>
</file>